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A7" w:rsidRPr="00FD65A7" w:rsidRDefault="00FD65A7" w:rsidP="00A031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65A7">
        <w:rPr>
          <w:rFonts w:ascii="Arial" w:hAnsi="Arial" w:cs="Arial"/>
          <w:b/>
          <w:sz w:val="24"/>
          <w:szCs w:val="24"/>
        </w:rPr>
        <w:t>АДМИНИСТРАЦИЯ В</w:t>
      </w:r>
      <w:r>
        <w:rPr>
          <w:rFonts w:ascii="Arial" w:hAnsi="Arial" w:cs="Arial"/>
          <w:b/>
          <w:sz w:val="24"/>
          <w:szCs w:val="24"/>
        </w:rPr>
        <w:t>Ы</w:t>
      </w:r>
      <w:r w:rsidRPr="00FD65A7">
        <w:rPr>
          <w:rFonts w:ascii="Arial" w:hAnsi="Arial" w:cs="Arial"/>
          <w:b/>
          <w:sz w:val="24"/>
          <w:szCs w:val="24"/>
        </w:rPr>
        <w:t>ДРОПУЖСКОГО СЕЛЬСКОГО ПОСЕЛЕНИЯ СПИРОВСКОГО РАЙОНА ТВЕРСКОЙ ОБЛАСТИ</w:t>
      </w:r>
    </w:p>
    <w:p w:rsidR="00FD65A7" w:rsidRPr="00FD65A7" w:rsidRDefault="00FD65A7" w:rsidP="00A031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031BE" w:rsidRDefault="00A031BE" w:rsidP="00A031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65A7">
        <w:rPr>
          <w:rFonts w:ascii="Arial" w:hAnsi="Arial" w:cs="Arial"/>
          <w:b/>
          <w:sz w:val="24"/>
          <w:szCs w:val="24"/>
        </w:rPr>
        <w:t>ПОСТАНОВЛЕНИЕ</w:t>
      </w:r>
    </w:p>
    <w:p w:rsidR="00B94FAB" w:rsidRPr="00FD65A7" w:rsidRDefault="00B94FAB" w:rsidP="00A031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031BE" w:rsidRPr="00FD65A7" w:rsidRDefault="00B94FAB" w:rsidP="00A031BE">
      <w:pPr>
        <w:spacing w:after="0" w:line="360" w:lineRule="auto"/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10</w:t>
      </w:r>
      <w:r w:rsidR="00FD65A7">
        <w:rPr>
          <w:rFonts w:ascii="Arial" w:hAnsi="Arial" w:cs="Arial"/>
          <w:sz w:val="24"/>
          <w:szCs w:val="24"/>
        </w:rPr>
        <w:t>.01.2017                                             с.Выдропужск</w:t>
      </w:r>
      <w:r w:rsidR="00A031BE" w:rsidRPr="00FD65A7">
        <w:rPr>
          <w:rFonts w:ascii="Arial" w:hAnsi="Arial" w:cs="Arial"/>
          <w:sz w:val="24"/>
          <w:szCs w:val="24"/>
        </w:rPr>
        <w:t xml:space="preserve">                                        №</w:t>
      </w:r>
      <w:r>
        <w:rPr>
          <w:rFonts w:ascii="Arial" w:hAnsi="Arial" w:cs="Arial"/>
          <w:sz w:val="24"/>
          <w:szCs w:val="24"/>
        </w:rPr>
        <w:t>1</w:t>
      </w:r>
    </w:p>
    <w:p w:rsidR="00A031BE" w:rsidRPr="00FD65A7" w:rsidRDefault="00A031BE" w:rsidP="00FD65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65A7">
        <w:rPr>
          <w:rFonts w:ascii="Arial" w:hAnsi="Arial" w:cs="Arial"/>
          <w:b/>
          <w:sz w:val="24"/>
          <w:szCs w:val="24"/>
        </w:rPr>
        <w:t>Об утверждении порядка установления максимального</w:t>
      </w:r>
      <w:r w:rsidR="00FD65A7">
        <w:rPr>
          <w:rFonts w:ascii="Arial" w:hAnsi="Arial" w:cs="Arial"/>
          <w:b/>
          <w:sz w:val="24"/>
          <w:szCs w:val="24"/>
        </w:rPr>
        <w:t xml:space="preserve"> </w:t>
      </w:r>
      <w:r w:rsidRPr="00FD65A7">
        <w:rPr>
          <w:rFonts w:ascii="Arial" w:hAnsi="Arial" w:cs="Arial"/>
          <w:b/>
          <w:sz w:val="24"/>
          <w:szCs w:val="24"/>
        </w:rPr>
        <w:t>размера дохода граждан и постоянно проживающих</w:t>
      </w:r>
      <w:r w:rsidR="00FD65A7">
        <w:rPr>
          <w:rFonts w:ascii="Arial" w:hAnsi="Arial" w:cs="Arial"/>
          <w:b/>
          <w:sz w:val="24"/>
          <w:szCs w:val="24"/>
        </w:rPr>
        <w:t xml:space="preserve"> </w:t>
      </w:r>
      <w:r w:rsidRPr="00FD65A7">
        <w:rPr>
          <w:rFonts w:ascii="Arial" w:hAnsi="Arial" w:cs="Arial"/>
          <w:b/>
          <w:sz w:val="24"/>
          <w:szCs w:val="24"/>
        </w:rPr>
        <w:t>совместно  с ним</w:t>
      </w:r>
      <w:r w:rsidR="001F1C1E" w:rsidRPr="00FD65A7">
        <w:rPr>
          <w:rFonts w:ascii="Arial" w:hAnsi="Arial" w:cs="Arial"/>
          <w:b/>
          <w:sz w:val="24"/>
          <w:szCs w:val="24"/>
        </w:rPr>
        <w:t>и</w:t>
      </w:r>
      <w:r w:rsidRPr="00FD65A7">
        <w:rPr>
          <w:rFonts w:ascii="Arial" w:hAnsi="Arial" w:cs="Arial"/>
          <w:b/>
          <w:sz w:val="24"/>
          <w:szCs w:val="24"/>
        </w:rPr>
        <w:t xml:space="preserve"> членов их семей и стоимости подлежащего</w:t>
      </w:r>
      <w:r w:rsidR="00FD65A7">
        <w:rPr>
          <w:rFonts w:ascii="Arial" w:hAnsi="Arial" w:cs="Arial"/>
          <w:b/>
          <w:sz w:val="24"/>
          <w:szCs w:val="24"/>
        </w:rPr>
        <w:t xml:space="preserve"> </w:t>
      </w:r>
      <w:r w:rsidRPr="00FD65A7">
        <w:rPr>
          <w:rFonts w:ascii="Arial" w:hAnsi="Arial" w:cs="Arial"/>
          <w:b/>
          <w:sz w:val="24"/>
          <w:szCs w:val="24"/>
        </w:rPr>
        <w:t>налогообложению их имущества в</w:t>
      </w:r>
      <w:r w:rsidR="00135C2D" w:rsidRPr="00FD65A7">
        <w:rPr>
          <w:rFonts w:ascii="Arial" w:hAnsi="Arial" w:cs="Arial"/>
          <w:b/>
          <w:sz w:val="24"/>
          <w:szCs w:val="24"/>
        </w:rPr>
        <w:t xml:space="preserve"> целях признания граждан нуждающ</w:t>
      </w:r>
      <w:r w:rsidRPr="00FD65A7">
        <w:rPr>
          <w:rFonts w:ascii="Arial" w:hAnsi="Arial" w:cs="Arial"/>
          <w:b/>
          <w:sz w:val="24"/>
          <w:szCs w:val="24"/>
        </w:rPr>
        <w:t>имися в предоставлении жилых помещений по договорам найма жилых помещений жилищного фонда социального использования</w:t>
      </w:r>
    </w:p>
    <w:p w:rsidR="00A031BE" w:rsidRPr="00FD65A7" w:rsidRDefault="00A031BE" w:rsidP="00A031BE">
      <w:pPr>
        <w:spacing w:after="0" w:line="240" w:lineRule="auto"/>
        <w:ind w:left="-540"/>
        <w:rPr>
          <w:rFonts w:ascii="Arial" w:hAnsi="Arial" w:cs="Arial"/>
          <w:b/>
          <w:sz w:val="24"/>
          <w:szCs w:val="24"/>
        </w:rPr>
      </w:pPr>
    </w:p>
    <w:p w:rsidR="00A031BE" w:rsidRPr="00FD65A7" w:rsidRDefault="00A031BE" w:rsidP="00A031BE">
      <w:pPr>
        <w:spacing w:after="0" w:line="240" w:lineRule="auto"/>
        <w:ind w:left="-540"/>
        <w:rPr>
          <w:rFonts w:ascii="Arial" w:hAnsi="Arial" w:cs="Arial"/>
          <w:b/>
          <w:sz w:val="24"/>
          <w:szCs w:val="24"/>
        </w:rPr>
      </w:pPr>
    </w:p>
    <w:p w:rsidR="00A031BE" w:rsidRPr="00FD65A7" w:rsidRDefault="00A031BE" w:rsidP="00FD6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A7">
        <w:rPr>
          <w:rFonts w:ascii="Arial" w:hAnsi="Arial" w:cs="Arial"/>
          <w:sz w:val="24"/>
          <w:szCs w:val="24"/>
        </w:rPr>
        <w:t xml:space="preserve">   </w:t>
      </w:r>
      <w:r w:rsidR="005C438F" w:rsidRPr="00FD65A7">
        <w:rPr>
          <w:rFonts w:ascii="Arial" w:hAnsi="Arial" w:cs="Arial"/>
          <w:sz w:val="24"/>
          <w:szCs w:val="24"/>
        </w:rPr>
        <w:t>Во исполнение Федерального закона от 21.07.2014 № 217-ФЗ « О внесении изменений в Жилищный кодекс Российской Федерации»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закона Тверской области от 06.11.2015 № 100-ЗО</w:t>
      </w:r>
      <w:r w:rsidR="00FD65A7">
        <w:rPr>
          <w:rFonts w:ascii="Arial" w:hAnsi="Arial" w:cs="Arial"/>
          <w:sz w:val="24"/>
          <w:szCs w:val="24"/>
        </w:rPr>
        <w:t xml:space="preserve"> «</w:t>
      </w:r>
      <w:r w:rsidR="005C438F" w:rsidRPr="00FD65A7">
        <w:rPr>
          <w:rFonts w:ascii="Arial" w:hAnsi="Arial" w:cs="Arial"/>
          <w:sz w:val="24"/>
          <w:szCs w:val="24"/>
        </w:rPr>
        <w:t xml:space="preserve"> О регулировании отдельных отношений в сфере предоставления на территории Тверской области жилых помещений по договорам найма жилых помещений жилищного социального использования», в соответств</w:t>
      </w:r>
      <w:r w:rsidR="001F1C1E" w:rsidRPr="00FD65A7">
        <w:rPr>
          <w:rFonts w:ascii="Arial" w:hAnsi="Arial" w:cs="Arial"/>
          <w:sz w:val="24"/>
          <w:szCs w:val="24"/>
        </w:rPr>
        <w:t>ии с распоряжением правительства Тверской области от 17.11.2015 года № 558-рп « Об утверждении Плана мероприятий по формированию рынка доступного арендного жилья и развитию некоммерческого жилищного фонда на территории Тверской области для граждан, имеющих невысокий уровень дохода», в целях выполнения плана мероприятий по формированию рынка доступного арендного жилья и развитию некоммерческого жилищного фонда на террито</w:t>
      </w:r>
      <w:r w:rsidR="00FD65A7">
        <w:rPr>
          <w:rFonts w:ascii="Arial" w:hAnsi="Arial" w:cs="Arial"/>
          <w:sz w:val="24"/>
          <w:szCs w:val="24"/>
        </w:rPr>
        <w:t xml:space="preserve">рии Выдропужского сельского поселения </w:t>
      </w:r>
      <w:r w:rsidR="001F1C1E" w:rsidRPr="00FD65A7">
        <w:rPr>
          <w:rFonts w:ascii="Arial" w:hAnsi="Arial" w:cs="Arial"/>
          <w:sz w:val="24"/>
          <w:szCs w:val="24"/>
        </w:rPr>
        <w:t xml:space="preserve"> для граждан, имеющих невысокий уровень дохода ( у</w:t>
      </w:r>
      <w:r w:rsidR="00FD65A7">
        <w:rPr>
          <w:rFonts w:ascii="Arial" w:hAnsi="Arial" w:cs="Arial"/>
          <w:sz w:val="24"/>
          <w:szCs w:val="24"/>
        </w:rPr>
        <w:t>твержденного постановлением № 77 от 29.12.2015г ):</w:t>
      </w:r>
    </w:p>
    <w:p w:rsidR="001F1C1E" w:rsidRPr="00FD65A7" w:rsidRDefault="001F1C1E" w:rsidP="00FD65A7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1F1C1E" w:rsidRPr="00FD65A7" w:rsidRDefault="00FD65A7" w:rsidP="00FD65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65A7">
        <w:rPr>
          <w:rFonts w:ascii="Arial" w:hAnsi="Arial" w:cs="Arial"/>
          <w:b/>
          <w:sz w:val="24"/>
          <w:szCs w:val="24"/>
        </w:rPr>
        <w:t xml:space="preserve">Администрация поселения </w:t>
      </w:r>
      <w:r w:rsidR="001F1C1E" w:rsidRPr="00FD65A7">
        <w:rPr>
          <w:rFonts w:ascii="Arial" w:hAnsi="Arial" w:cs="Arial"/>
          <w:b/>
          <w:sz w:val="24"/>
          <w:szCs w:val="24"/>
        </w:rPr>
        <w:t>ПОСТАНОВЛЯЕТ:</w:t>
      </w:r>
    </w:p>
    <w:p w:rsidR="001F1C1E" w:rsidRPr="00FD65A7" w:rsidRDefault="00135C2D" w:rsidP="00FD65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65A7">
        <w:rPr>
          <w:rFonts w:ascii="Arial" w:hAnsi="Arial" w:cs="Arial"/>
          <w:sz w:val="24"/>
          <w:szCs w:val="24"/>
        </w:rPr>
        <w:t xml:space="preserve">   1.</w:t>
      </w:r>
      <w:r w:rsidR="001F1C1E" w:rsidRPr="00FD65A7">
        <w:rPr>
          <w:rFonts w:ascii="Arial" w:hAnsi="Arial" w:cs="Arial"/>
          <w:sz w:val="24"/>
          <w:szCs w:val="24"/>
        </w:rPr>
        <w:t>Утвер</w:t>
      </w:r>
      <w:r w:rsidR="00D5667A">
        <w:rPr>
          <w:rFonts w:ascii="Arial" w:hAnsi="Arial" w:cs="Arial"/>
          <w:sz w:val="24"/>
          <w:szCs w:val="24"/>
        </w:rPr>
        <w:t>дить порядок</w:t>
      </w:r>
      <w:r w:rsidR="001F1C1E" w:rsidRPr="00FD65A7">
        <w:rPr>
          <w:rFonts w:ascii="Arial" w:hAnsi="Arial" w:cs="Arial"/>
          <w:sz w:val="24"/>
          <w:szCs w:val="24"/>
        </w:rPr>
        <w:t xml:space="preserve"> установления максимального размера дохода граждан и постоянно проживающих совместно  с ним</w:t>
      </w:r>
      <w:r w:rsidRPr="00FD65A7">
        <w:rPr>
          <w:rFonts w:ascii="Arial" w:hAnsi="Arial" w:cs="Arial"/>
          <w:sz w:val="24"/>
          <w:szCs w:val="24"/>
        </w:rPr>
        <w:t>и</w:t>
      </w:r>
      <w:r w:rsidR="001F1C1E" w:rsidRPr="00FD65A7">
        <w:rPr>
          <w:rFonts w:ascii="Arial" w:hAnsi="Arial" w:cs="Arial"/>
          <w:sz w:val="24"/>
          <w:szCs w:val="24"/>
        </w:rPr>
        <w:t xml:space="preserve">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FD65A7">
        <w:rPr>
          <w:rFonts w:ascii="Arial" w:hAnsi="Arial" w:cs="Arial"/>
          <w:sz w:val="24"/>
          <w:szCs w:val="24"/>
        </w:rPr>
        <w:t xml:space="preserve"> (приложение №1).</w:t>
      </w:r>
    </w:p>
    <w:p w:rsidR="00135C2D" w:rsidRPr="00FD65A7" w:rsidRDefault="00135C2D" w:rsidP="00FD65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65A7">
        <w:rPr>
          <w:rFonts w:ascii="Arial" w:hAnsi="Arial" w:cs="Arial"/>
          <w:sz w:val="24"/>
          <w:szCs w:val="24"/>
        </w:rPr>
        <w:t xml:space="preserve">   2. Контроль за исполнением настоящего постанов</w:t>
      </w:r>
      <w:r w:rsidR="00FD65A7">
        <w:rPr>
          <w:rFonts w:ascii="Arial" w:hAnsi="Arial" w:cs="Arial"/>
          <w:sz w:val="24"/>
          <w:szCs w:val="24"/>
        </w:rPr>
        <w:t>ления возложить на заместителя г</w:t>
      </w:r>
      <w:r w:rsidRPr="00FD65A7">
        <w:rPr>
          <w:rFonts w:ascii="Arial" w:hAnsi="Arial" w:cs="Arial"/>
          <w:sz w:val="24"/>
          <w:szCs w:val="24"/>
        </w:rPr>
        <w:t>лавы администра</w:t>
      </w:r>
      <w:r w:rsidR="00FD65A7">
        <w:rPr>
          <w:rFonts w:ascii="Arial" w:hAnsi="Arial" w:cs="Arial"/>
          <w:sz w:val="24"/>
          <w:szCs w:val="24"/>
        </w:rPr>
        <w:t>ции.</w:t>
      </w:r>
    </w:p>
    <w:p w:rsidR="00135C2D" w:rsidRPr="00FD65A7" w:rsidRDefault="00135C2D" w:rsidP="00FD65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65A7">
        <w:rPr>
          <w:rFonts w:ascii="Arial" w:hAnsi="Arial" w:cs="Arial"/>
          <w:sz w:val="24"/>
          <w:szCs w:val="24"/>
        </w:rPr>
        <w:t xml:space="preserve">   3. Настоящее постановление вступает в силу со дня его подписания и подл</w:t>
      </w:r>
      <w:r w:rsidR="007C1F07" w:rsidRPr="00FD65A7">
        <w:rPr>
          <w:rFonts w:ascii="Arial" w:hAnsi="Arial" w:cs="Arial"/>
          <w:sz w:val="24"/>
          <w:szCs w:val="24"/>
        </w:rPr>
        <w:t>ежит официальному обнародованию и размещению на официальном сайте</w:t>
      </w:r>
      <w:r w:rsidR="00FD65A7">
        <w:rPr>
          <w:rFonts w:ascii="Arial" w:hAnsi="Arial" w:cs="Arial"/>
          <w:sz w:val="24"/>
          <w:szCs w:val="24"/>
        </w:rPr>
        <w:t xml:space="preserve"> администрации Выдропужского сельского поселения в сети Интернет</w:t>
      </w:r>
    </w:p>
    <w:p w:rsidR="003F2DCA" w:rsidRPr="00FD65A7" w:rsidRDefault="003F2DCA" w:rsidP="00135C2D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3F2DCA" w:rsidRPr="00FD65A7" w:rsidRDefault="003F2DCA" w:rsidP="00135C2D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B15F71" w:rsidRPr="00FD65A7" w:rsidRDefault="003F2DCA" w:rsidP="00C20A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65A7">
        <w:rPr>
          <w:rFonts w:ascii="Arial" w:hAnsi="Arial" w:cs="Arial"/>
          <w:sz w:val="24"/>
          <w:szCs w:val="24"/>
        </w:rPr>
        <w:t>Гла</w:t>
      </w:r>
      <w:r w:rsidR="00FD65A7">
        <w:rPr>
          <w:rFonts w:ascii="Arial" w:hAnsi="Arial" w:cs="Arial"/>
          <w:sz w:val="24"/>
          <w:szCs w:val="24"/>
        </w:rPr>
        <w:t xml:space="preserve">ва поселения                                   </w:t>
      </w:r>
      <w:r w:rsidRPr="00FD65A7">
        <w:rPr>
          <w:rFonts w:ascii="Arial" w:hAnsi="Arial" w:cs="Arial"/>
          <w:sz w:val="24"/>
          <w:szCs w:val="24"/>
        </w:rPr>
        <w:t xml:space="preserve">          </w:t>
      </w:r>
      <w:r w:rsidR="00FD65A7">
        <w:rPr>
          <w:rFonts w:ascii="Arial" w:hAnsi="Arial" w:cs="Arial"/>
          <w:sz w:val="24"/>
          <w:szCs w:val="24"/>
        </w:rPr>
        <w:t xml:space="preserve">                          Г.А.Швехторова</w:t>
      </w:r>
    </w:p>
    <w:p w:rsidR="00FD65A7" w:rsidRDefault="005D1EC5" w:rsidP="00C20A17">
      <w:pPr>
        <w:jc w:val="right"/>
        <w:rPr>
          <w:rFonts w:ascii="Arial" w:hAnsi="Arial" w:cs="Arial"/>
          <w:sz w:val="24"/>
          <w:szCs w:val="24"/>
        </w:rPr>
      </w:pPr>
      <w:r w:rsidRPr="00FD65A7">
        <w:rPr>
          <w:rFonts w:ascii="Arial" w:hAnsi="Arial" w:cs="Arial"/>
          <w:sz w:val="24"/>
          <w:szCs w:val="24"/>
        </w:rPr>
        <w:t xml:space="preserve">   </w:t>
      </w:r>
    </w:p>
    <w:p w:rsidR="00FD65A7" w:rsidRDefault="00FD65A7" w:rsidP="00C20A17">
      <w:pPr>
        <w:jc w:val="right"/>
        <w:rPr>
          <w:rFonts w:ascii="Arial" w:hAnsi="Arial" w:cs="Arial"/>
          <w:sz w:val="24"/>
          <w:szCs w:val="24"/>
        </w:rPr>
      </w:pPr>
    </w:p>
    <w:p w:rsidR="00FD65A7" w:rsidRDefault="00FD65A7" w:rsidP="00C20A17">
      <w:pPr>
        <w:jc w:val="right"/>
        <w:rPr>
          <w:rFonts w:ascii="Arial" w:hAnsi="Arial" w:cs="Arial"/>
          <w:sz w:val="24"/>
          <w:szCs w:val="24"/>
        </w:rPr>
      </w:pPr>
    </w:p>
    <w:p w:rsidR="00FD65A7" w:rsidRDefault="00FD65A7" w:rsidP="00C20A17">
      <w:pPr>
        <w:jc w:val="right"/>
        <w:rPr>
          <w:rFonts w:ascii="Arial" w:hAnsi="Arial" w:cs="Arial"/>
          <w:sz w:val="24"/>
          <w:szCs w:val="24"/>
        </w:rPr>
      </w:pPr>
    </w:p>
    <w:p w:rsidR="00FD65A7" w:rsidRDefault="00FD65A7" w:rsidP="00C20A17">
      <w:pPr>
        <w:jc w:val="right"/>
        <w:rPr>
          <w:rFonts w:ascii="Arial" w:hAnsi="Arial" w:cs="Arial"/>
          <w:sz w:val="24"/>
          <w:szCs w:val="24"/>
        </w:rPr>
      </w:pPr>
    </w:p>
    <w:p w:rsidR="00FD65A7" w:rsidRPr="008769BB" w:rsidRDefault="005D1EC5" w:rsidP="00FD65A7">
      <w:pPr>
        <w:pStyle w:val="ab"/>
        <w:jc w:val="right"/>
        <w:rPr>
          <w:rFonts w:ascii="Arial" w:hAnsi="Arial" w:cs="Arial"/>
          <w:sz w:val="24"/>
          <w:szCs w:val="24"/>
        </w:rPr>
      </w:pPr>
      <w:r w:rsidRPr="008769BB">
        <w:rPr>
          <w:rFonts w:ascii="Arial" w:hAnsi="Arial" w:cs="Arial"/>
          <w:sz w:val="24"/>
          <w:szCs w:val="24"/>
        </w:rPr>
        <w:lastRenderedPageBreak/>
        <w:t xml:space="preserve"> Приложение № 1</w:t>
      </w:r>
      <w:r w:rsidR="00C20A17" w:rsidRPr="008769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D65A7" w:rsidRPr="008769BB" w:rsidRDefault="00C20A17" w:rsidP="00FD65A7">
      <w:pPr>
        <w:pStyle w:val="ab"/>
        <w:jc w:val="right"/>
        <w:rPr>
          <w:rFonts w:ascii="Arial" w:hAnsi="Arial" w:cs="Arial"/>
          <w:sz w:val="24"/>
          <w:szCs w:val="24"/>
        </w:rPr>
      </w:pPr>
      <w:r w:rsidRPr="008769BB">
        <w:rPr>
          <w:rFonts w:ascii="Arial" w:hAnsi="Arial" w:cs="Arial"/>
          <w:sz w:val="24"/>
          <w:szCs w:val="24"/>
        </w:rPr>
        <w:t xml:space="preserve">       </w:t>
      </w:r>
      <w:r w:rsidR="005D1EC5" w:rsidRPr="008769BB">
        <w:rPr>
          <w:rFonts w:ascii="Arial" w:hAnsi="Arial" w:cs="Arial"/>
          <w:sz w:val="24"/>
          <w:szCs w:val="24"/>
        </w:rPr>
        <w:t>к Постановлению администрации</w:t>
      </w:r>
      <w:r w:rsidRPr="008769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FD65A7" w:rsidRPr="008769BB" w:rsidRDefault="00C20A17" w:rsidP="00FD65A7">
      <w:pPr>
        <w:pStyle w:val="ab"/>
        <w:jc w:val="right"/>
        <w:rPr>
          <w:rFonts w:ascii="Arial" w:hAnsi="Arial" w:cs="Arial"/>
          <w:sz w:val="24"/>
          <w:szCs w:val="24"/>
        </w:rPr>
      </w:pPr>
      <w:r w:rsidRPr="008769BB">
        <w:rPr>
          <w:rFonts w:ascii="Arial" w:hAnsi="Arial" w:cs="Arial"/>
          <w:sz w:val="24"/>
          <w:szCs w:val="24"/>
        </w:rPr>
        <w:t xml:space="preserve">  </w:t>
      </w:r>
      <w:r w:rsidR="00FD65A7" w:rsidRPr="008769BB">
        <w:rPr>
          <w:rFonts w:ascii="Arial" w:hAnsi="Arial" w:cs="Arial"/>
          <w:sz w:val="24"/>
          <w:szCs w:val="24"/>
        </w:rPr>
        <w:t xml:space="preserve">Выдропужского сельского поселения </w:t>
      </w:r>
    </w:p>
    <w:p w:rsidR="00FD65A7" w:rsidRPr="008769BB" w:rsidRDefault="00FD65A7" w:rsidP="00FD65A7">
      <w:pPr>
        <w:pStyle w:val="ab"/>
        <w:jc w:val="right"/>
        <w:rPr>
          <w:rFonts w:ascii="Arial" w:hAnsi="Arial" w:cs="Arial"/>
          <w:sz w:val="24"/>
          <w:szCs w:val="24"/>
        </w:rPr>
      </w:pPr>
      <w:r w:rsidRPr="008769BB">
        <w:rPr>
          <w:rFonts w:ascii="Arial" w:hAnsi="Arial" w:cs="Arial"/>
          <w:sz w:val="24"/>
          <w:szCs w:val="24"/>
        </w:rPr>
        <w:t>Спировского района Тверской области</w:t>
      </w:r>
    </w:p>
    <w:p w:rsidR="00A031BE" w:rsidRPr="008769BB" w:rsidRDefault="00C20A17" w:rsidP="00FD65A7">
      <w:pPr>
        <w:pStyle w:val="ab"/>
        <w:jc w:val="right"/>
        <w:rPr>
          <w:rFonts w:ascii="Arial" w:hAnsi="Arial" w:cs="Arial"/>
          <w:sz w:val="24"/>
          <w:szCs w:val="24"/>
        </w:rPr>
      </w:pPr>
      <w:r w:rsidRPr="008769BB">
        <w:rPr>
          <w:rFonts w:ascii="Arial" w:hAnsi="Arial" w:cs="Arial"/>
          <w:sz w:val="24"/>
          <w:szCs w:val="24"/>
        </w:rPr>
        <w:t xml:space="preserve">   от </w:t>
      </w:r>
      <w:r w:rsidR="00085B1D" w:rsidRPr="008769BB">
        <w:rPr>
          <w:rFonts w:ascii="Arial" w:hAnsi="Arial" w:cs="Arial"/>
          <w:sz w:val="24"/>
          <w:szCs w:val="24"/>
        </w:rPr>
        <w:t>10</w:t>
      </w:r>
      <w:r w:rsidR="00FD65A7" w:rsidRPr="008769BB">
        <w:rPr>
          <w:rFonts w:ascii="Arial" w:hAnsi="Arial" w:cs="Arial"/>
          <w:sz w:val="24"/>
          <w:szCs w:val="24"/>
        </w:rPr>
        <w:t>.01.2017</w:t>
      </w:r>
      <w:r w:rsidR="005D1EC5" w:rsidRPr="008769BB">
        <w:rPr>
          <w:rFonts w:ascii="Arial" w:hAnsi="Arial" w:cs="Arial"/>
          <w:sz w:val="24"/>
          <w:szCs w:val="24"/>
        </w:rPr>
        <w:t xml:space="preserve"> № </w:t>
      </w:r>
      <w:r w:rsidR="00085B1D" w:rsidRPr="008769BB">
        <w:rPr>
          <w:rFonts w:ascii="Arial" w:hAnsi="Arial" w:cs="Arial"/>
          <w:sz w:val="24"/>
          <w:szCs w:val="24"/>
        </w:rPr>
        <w:t>1</w:t>
      </w:r>
    </w:p>
    <w:p w:rsidR="008769BB" w:rsidRDefault="008769BB" w:rsidP="00FD65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1EC5" w:rsidRPr="00FD65A7" w:rsidRDefault="005D1EC5" w:rsidP="00FD65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5A7">
        <w:rPr>
          <w:rFonts w:ascii="Arial" w:hAnsi="Arial" w:cs="Arial"/>
          <w:b/>
          <w:sz w:val="24"/>
          <w:szCs w:val="24"/>
        </w:rPr>
        <w:t xml:space="preserve">  </w:t>
      </w:r>
      <w:r w:rsidR="00D5667A">
        <w:rPr>
          <w:rFonts w:ascii="Arial" w:hAnsi="Arial" w:cs="Arial"/>
          <w:sz w:val="24"/>
          <w:szCs w:val="24"/>
        </w:rPr>
        <w:t>Порядок</w:t>
      </w:r>
      <w:r w:rsidRPr="00FD65A7">
        <w:rPr>
          <w:rFonts w:ascii="Arial" w:hAnsi="Arial" w:cs="Arial"/>
          <w:sz w:val="24"/>
          <w:szCs w:val="24"/>
        </w:rPr>
        <w:t xml:space="preserve"> установления максимального размера дохода граждан и постоянно проживающих совместно  с ними членов их семей и стоимости подлежащего</w:t>
      </w:r>
      <w:r w:rsidR="00FD65A7">
        <w:rPr>
          <w:rFonts w:ascii="Arial" w:hAnsi="Arial" w:cs="Arial"/>
          <w:sz w:val="24"/>
          <w:szCs w:val="24"/>
        </w:rPr>
        <w:t xml:space="preserve"> </w:t>
      </w:r>
      <w:r w:rsidRPr="00FD65A7">
        <w:rPr>
          <w:rFonts w:ascii="Arial" w:hAnsi="Arial" w:cs="Arial"/>
          <w:sz w:val="24"/>
          <w:szCs w:val="24"/>
        </w:rPr>
        <w:t>налогообложению их имущества в целях признания граждан,</w:t>
      </w:r>
      <w:r w:rsidR="00FD65A7">
        <w:rPr>
          <w:rFonts w:ascii="Arial" w:hAnsi="Arial" w:cs="Arial"/>
          <w:sz w:val="24"/>
          <w:szCs w:val="24"/>
        </w:rPr>
        <w:t xml:space="preserve"> </w:t>
      </w:r>
      <w:r w:rsidRPr="00FD65A7">
        <w:rPr>
          <w:rFonts w:ascii="Arial" w:hAnsi="Arial" w:cs="Arial"/>
          <w:sz w:val="24"/>
          <w:szCs w:val="24"/>
        </w:rPr>
        <w:t>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5D1EC5" w:rsidRPr="00FD65A7" w:rsidRDefault="005D1EC5" w:rsidP="005D1EC5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CC0921" w:rsidRPr="00FD65A7" w:rsidRDefault="00CC0921" w:rsidP="00CC0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5A7">
        <w:rPr>
          <w:rFonts w:ascii="Arial" w:hAnsi="Arial" w:cs="Arial"/>
          <w:sz w:val="24"/>
          <w:szCs w:val="24"/>
        </w:rPr>
        <w:t xml:space="preserve">1. Максимальный размер дохода граждан и постоянно проживающих совместно с ними членов их семей и стоимости подлежащего налогообложению их имущества  </w:t>
      </w:r>
      <w:r w:rsidRPr="00FD65A7">
        <w:rPr>
          <w:rFonts w:ascii="Arial" w:hAnsi="Arial" w:cs="Arial"/>
          <w:bCs/>
          <w:spacing w:val="-6"/>
          <w:sz w:val="24"/>
          <w:szCs w:val="24"/>
        </w:rPr>
        <w:t>в целях признания  граждан нуждающимися в предоставлении жилых помещений по договорам найма жилых помещений жилищного фонда социального использования,</w:t>
      </w:r>
      <w:r w:rsidRPr="00FD65A7">
        <w:rPr>
          <w:rFonts w:ascii="Arial" w:hAnsi="Arial" w:cs="Arial"/>
          <w:sz w:val="24"/>
          <w:szCs w:val="24"/>
        </w:rPr>
        <w:t xml:space="preserve"> устанавливается органами местного самоуправления Тверской области и не может превышать размер, позволяющий такому гражданину и постоянно проживающим совместно с ним членам его семьи приобрести жилое помещение в собственность за счет собственных средств, кредита или займа на приобретение жилого помещения на терри</w:t>
      </w:r>
      <w:r w:rsidR="00FD65A7">
        <w:rPr>
          <w:rFonts w:ascii="Arial" w:hAnsi="Arial" w:cs="Arial"/>
          <w:sz w:val="24"/>
          <w:szCs w:val="24"/>
        </w:rPr>
        <w:t xml:space="preserve">тории Выдропужского сельского поселения </w:t>
      </w:r>
      <w:r w:rsidRPr="00FD65A7">
        <w:rPr>
          <w:rFonts w:ascii="Arial" w:hAnsi="Arial" w:cs="Arial"/>
          <w:sz w:val="24"/>
          <w:szCs w:val="24"/>
        </w:rPr>
        <w:t xml:space="preserve"> </w:t>
      </w:r>
      <w:r w:rsidR="00FD65A7">
        <w:rPr>
          <w:rFonts w:ascii="Arial" w:hAnsi="Arial" w:cs="Arial"/>
          <w:sz w:val="24"/>
          <w:szCs w:val="24"/>
        </w:rPr>
        <w:t xml:space="preserve">Спировского </w:t>
      </w:r>
      <w:r w:rsidRPr="00FD65A7">
        <w:rPr>
          <w:rFonts w:ascii="Arial" w:hAnsi="Arial" w:cs="Arial"/>
          <w:sz w:val="24"/>
          <w:szCs w:val="24"/>
        </w:rPr>
        <w:t>района Тверской области</w:t>
      </w:r>
    </w:p>
    <w:p w:rsidR="00CC0921" w:rsidRPr="00FD65A7" w:rsidRDefault="00CC0921" w:rsidP="00CC0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5A7">
        <w:rPr>
          <w:rFonts w:ascii="Arial" w:hAnsi="Arial" w:cs="Arial"/>
          <w:sz w:val="24"/>
          <w:szCs w:val="24"/>
        </w:rPr>
        <w:t>2. Значение максимального размера дохода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рассчитывается по следующей формуле:</w:t>
      </w:r>
    </w:p>
    <w:p w:rsidR="00CC0921" w:rsidRPr="00085B1D" w:rsidRDefault="00CC0921" w:rsidP="00CC092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FD65A7">
        <w:rPr>
          <w:rFonts w:ascii="Arial" w:hAnsi="Arial" w:cs="Arial"/>
          <w:bCs/>
          <w:position w:val="-96"/>
          <w:sz w:val="24"/>
          <w:szCs w:val="24"/>
        </w:rPr>
        <w:object w:dxaOrig="368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7pt;height:84.5pt" o:ole="">
            <v:imagedata r:id="rId7" o:title=""/>
          </v:shape>
          <o:OLEObject Type="Embed" ProgID="Equation.3" ShapeID="_x0000_i1025" DrawAspect="Content" ObjectID="_1546414602" r:id="rId8"/>
        </w:object>
      </w:r>
      <w:r w:rsidR="00085B1D">
        <w:rPr>
          <w:rFonts w:ascii="Arial" w:hAnsi="Arial" w:cs="Arial"/>
          <w:bCs/>
          <w:sz w:val="24"/>
          <w:szCs w:val="24"/>
        </w:rPr>
        <w:t xml:space="preserve"> = </w:t>
      </w:r>
      <w:r w:rsidR="00085B1D" w:rsidRPr="00085B1D">
        <w:rPr>
          <w:rFonts w:ascii="Arial" w:hAnsi="Arial" w:cs="Arial"/>
          <w:bCs/>
          <w:position w:val="-98"/>
          <w:sz w:val="24"/>
          <w:szCs w:val="24"/>
        </w:rPr>
        <w:object w:dxaOrig="4480" w:dyaOrig="1719">
          <v:shape id="_x0000_i1027" type="#_x0000_t75" style="width:224.6pt;height:85.3pt" o:ole="">
            <v:imagedata r:id="rId9" o:title=""/>
          </v:shape>
          <o:OLEObject Type="Embed" ProgID="Equation.3" ShapeID="_x0000_i1027" DrawAspect="Content" ObjectID="_1546414603" r:id="rId10"/>
        </w:object>
      </w:r>
    </w:p>
    <w:p w:rsidR="00CC0921" w:rsidRPr="00FD65A7" w:rsidRDefault="00CC0921" w:rsidP="00CC0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5A7">
        <w:rPr>
          <w:rFonts w:ascii="Arial" w:hAnsi="Arial" w:cs="Arial"/>
          <w:bCs/>
          <w:i/>
          <w:sz w:val="24"/>
          <w:szCs w:val="24"/>
        </w:rPr>
        <w:t>Рд —</w:t>
      </w:r>
      <w:r w:rsidRPr="00FD65A7">
        <w:rPr>
          <w:rFonts w:ascii="Arial" w:hAnsi="Arial" w:cs="Arial"/>
          <w:bCs/>
          <w:sz w:val="24"/>
          <w:szCs w:val="24"/>
        </w:rPr>
        <w:t xml:space="preserve"> значение </w:t>
      </w:r>
      <w:r w:rsidRPr="00FD65A7">
        <w:rPr>
          <w:rFonts w:ascii="Arial" w:hAnsi="Arial" w:cs="Arial"/>
          <w:sz w:val="24"/>
          <w:szCs w:val="24"/>
        </w:rPr>
        <w:t xml:space="preserve">максимального размера дохода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</w:t>
      </w:r>
      <w:r w:rsidR="00085B1D">
        <w:rPr>
          <w:rFonts w:ascii="Arial" w:hAnsi="Arial" w:cs="Arial"/>
          <w:sz w:val="24"/>
          <w:szCs w:val="24"/>
        </w:rPr>
        <w:t>фонда социального использования, на территории Выдропужского сельского поселения такой показатель равен 5147,64</w:t>
      </w:r>
      <w:r w:rsidR="008769BB">
        <w:rPr>
          <w:rFonts w:ascii="Arial" w:hAnsi="Arial" w:cs="Arial"/>
          <w:sz w:val="24"/>
          <w:szCs w:val="24"/>
        </w:rPr>
        <w:t xml:space="preserve"> руб</w:t>
      </w:r>
    </w:p>
    <w:p w:rsidR="00CC0921" w:rsidRPr="00FD65A7" w:rsidRDefault="00CC0921" w:rsidP="00CC09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65A7">
        <w:rPr>
          <w:rFonts w:ascii="Arial" w:hAnsi="Arial" w:cs="Arial"/>
          <w:i/>
          <w:sz w:val="24"/>
          <w:szCs w:val="24"/>
        </w:rPr>
        <w:t>Пл</w:t>
      </w:r>
      <w:r w:rsidRPr="00FD65A7">
        <w:rPr>
          <w:rFonts w:ascii="Arial" w:hAnsi="Arial" w:cs="Arial"/>
          <w:bCs/>
          <w:i/>
          <w:sz w:val="24"/>
          <w:szCs w:val="24"/>
        </w:rPr>
        <w:t xml:space="preserve"> — </w:t>
      </w:r>
      <w:r w:rsidRPr="00FD65A7">
        <w:rPr>
          <w:rFonts w:ascii="Arial" w:hAnsi="Arial" w:cs="Arial"/>
          <w:bCs/>
          <w:sz w:val="24"/>
          <w:szCs w:val="24"/>
        </w:rPr>
        <w:t>размер общей  площади жилого помещения, предоставляемого по договору найма жилого помещения жилищного фонда социального использования в расчете на одного человека,</w:t>
      </w:r>
      <w:r w:rsidR="00085B1D">
        <w:rPr>
          <w:rFonts w:ascii="Arial" w:hAnsi="Arial" w:cs="Arial"/>
          <w:bCs/>
          <w:sz w:val="24"/>
          <w:szCs w:val="24"/>
        </w:rPr>
        <w:t xml:space="preserve"> установленный Решением Совета депутатов Выдропужского сельского поселения и которая составляет 9 кв.м</w:t>
      </w:r>
    </w:p>
    <w:p w:rsidR="00CC0921" w:rsidRPr="00FD65A7" w:rsidRDefault="00CC0921" w:rsidP="00CC09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65A7">
        <w:rPr>
          <w:rFonts w:ascii="Arial" w:hAnsi="Arial" w:cs="Arial"/>
          <w:bCs/>
          <w:i/>
          <w:sz w:val="24"/>
          <w:szCs w:val="24"/>
          <w:lang w:val="en-US"/>
        </w:rPr>
        <w:t>n</w:t>
      </w:r>
      <w:bookmarkStart w:id="0" w:name="_GoBack"/>
      <w:bookmarkEnd w:id="0"/>
      <w:r w:rsidRPr="00FD65A7">
        <w:rPr>
          <w:rFonts w:ascii="Arial" w:hAnsi="Arial" w:cs="Arial"/>
          <w:bCs/>
          <w:i/>
          <w:sz w:val="24"/>
          <w:szCs w:val="24"/>
        </w:rPr>
        <w:t xml:space="preserve"> — </w:t>
      </w:r>
      <w:r w:rsidRPr="00FD65A7">
        <w:rPr>
          <w:rFonts w:ascii="Arial" w:hAnsi="Arial" w:cs="Arial"/>
          <w:bCs/>
          <w:sz w:val="24"/>
          <w:szCs w:val="24"/>
        </w:rPr>
        <w:t>количество членов семьи;</w:t>
      </w:r>
      <w:r w:rsidR="00085B1D">
        <w:rPr>
          <w:rFonts w:ascii="Arial" w:hAnsi="Arial" w:cs="Arial"/>
          <w:bCs/>
          <w:sz w:val="24"/>
          <w:szCs w:val="24"/>
        </w:rPr>
        <w:t xml:space="preserve"> которое равно 1</w:t>
      </w:r>
    </w:p>
    <w:p w:rsidR="00CC0921" w:rsidRPr="00FD65A7" w:rsidRDefault="00CC0921" w:rsidP="00CC0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5A7">
        <w:rPr>
          <w:rFonts w:ascii="Arial" w:hAnsi="Arial" w:cs="Arial"/>
          <w:bCs/>
          <w:i/>
          <w:sz w:val="24"/>
          <w:szCs w:val="24"/>
        </w:rPr>
        <w:t>Цс —</w:t>
      </w:r>
      <w:r w:rsidRPr="00FD65A7">
        <w:rPr>
          <w:rFonts w:ascii="Arial" w:hAnsi="Arial" w:cs="Arial"/>
          <w:bCs/>
          <w:sz w:val="24"/>
          <w:szCs w:val="24"/>
        </w:rPr>
        <w:t xml:space="preserve"> показатель стоимости 1 кв. метра общей площади жилья, равный </w:t>
      </w:r>
      <w:r w:rsidRPr="00FD65A7">
        <w:rPr>
          <w:rFonts w:ascii="Arial" w:hAnsi="Arial" w:cs="Arial"/>
          <w:sz w:val="24"/>
          <w:szCs w:val="24"/>
        </w:rPr>
        <w:t xml:space="preserve">размеру средней рыночной стоимости 1 кв. метра общей площади жилого помещения по муниципальному району или городскому округу Тверской  области, рассчитанный </w:t>
      </w:r>
      <w:r w:rsidRPr="00FD65A7">
        <w:rPr>
          <w:rFonts w:ascii="Arial" w:hAnsi="Arial" w:cs="Arial"/>
          <w:sz w:val="24"/>
          <w:szCs w:val="24"/>
        </w:rPr>
        <w:lastRenderedPageBreak/>
        <w:t>органом, уполномоченным Правительством Тверской области;</w:t>
      </w:r>
      <w:r w:rsidR="00085B1D">
        <w:rPr>
          <w:rFonts w:ascii="Arial" w:hAnsi="Arial" w:cs="Arial"/>
          <w:sz w:val="24"/>
          <w:szCs w:val="24"/>
        </w:rPr>
        <w:t xml:space="preserve"> По Спировскому району вышеназванный показатель</w:t>
      </w:r>
      <w:r w:rsidR="0033237A">
        <w:rPr>
          <w:rFonts w:ascii="Arial" w:hAnsi="Arial" w:cs="Arial"/>
          <w:sz w:val="24"/>
          <w:szCs w:val="24"/>
        </w:rPr>
        <w:t xml:space="preserve"> составляет 23350,00 руб. за 1 кв.м согласно постановлению Правительства Тверской области от 23.06.2015 № 296-пп</w:t>
      </w:r>
    </w:p>
    <w:p w:rsidR="00CC0921" w:rsidRPr="00FD65A7" w:rsidRDefault="00CC0921" w:rsidP="00CC09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65A7">
        <w:rPr>
          <w:rFonts w:ascii="Arial" w:hAnsi="Arial" w:cs="Arial"/>
          <w:i/>
          <w:sz w:val="24"/>
          <w:szCs w:val="24"/>
        </w:rPr>
        <w:t>Рк</w:t>
      </w:r>
      <w:r w:rsidRPr="00FD65A7">
        <w:rPr>
          <w:rFonts w:ascii="Arial" w:hAnsi="Arial" w:cs="Arial"/>
          <w:bCs/>
          <w:i/>
          <w:sz w:val="24"/>
          <w:szCs w:val="24"/>
        </w:rPr>
        <w:t> —</w:t>
      </w:r>
      <w:r w:rsidRPr="00FD65A7">
        <w:rPr>
          <w:rFonts w:ascii="Arial" w:hAnsi="Arial" w:cs="Arial"/>
          <w:bCs/>
          <w:sz w:val="24"/>
          <w:szCs w:val="24"/>
        </w:rPr>
        <w:t> доля использования средств ипотечного кредита (займа) при приобретении гражданами жилья от стоимости такого жилья, равная 0,7;</w:t>
      </w:r>
    </w:p>
    <w:p w:rsidR="00CC0921" w:rsidRPr="00FD65A7" w:rsidRDefault="00CC0921" w:rsidP="00CC09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65A7">
        <w:rPr>
          <w:rFonts w:ascii="Arial" w:hAnsi="Arial" w:cs="Arial"/>
          <w:bCs/>
          <w:i/>
          <w:sz w:val="24"/>
          <w:szCs w:val="24"/>
        </w:rPr>
        <w:t>Пс —</w:t>
      </w:r>
      <w:r w:rsidRPr="00FD65A7">
        <w:rPr>
          <w:rFonts w:ascii="Arial" w:hAnsi="Arial" w:cs="Arial"/>
          <w:bCs/>
          <w:sz w:val="24"/>
          <w:szCs w:val="24"/>
        </w:rPr>
        <w:t> средневзвешенная годовая процентная ставка по ипотечным кредитам (займам);</w:t>
      </w:r>
      <w:r w:rsidR="0033237A">
        <w:rPr>
          <w:rFonts w:ascii="Arial" w:hAnsi="Arial" w:cs="Arial"/>
          <w:bCs/>
          <w:sz w:val="24"/>
          <w:szCs w:val="24"/>
        </w:rPr>
        <w:t xml:space="preserve"> которая составляет 12,48 % по Тверской области (согласно сведениям, размещенным на официальном сайте Банка России)</w:t>
      </w:r>
    </w:p>
    <w:p w:rsidR="0033237A" w:rsidRPr="00FD65A7" w:rsidRDefault="00CC0921" w:rsidP="0033237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65A7">
        <w:rPr>
          <w:rFonts w:ascii="Arial" w:hAnsi="Arial" w:cs="Arial"/>
          <w:bCs/>
          <w:i/>
          <w:sz w:val="24"/>
          <w:szCs w:val="24"/>
        </w:rPr>
        <w:t>Пп —</w:t>
      </w:r>
      <w:r w:rsidRPr="00FD65A7">
        <w:rPr>
          <w:rFonts w:ascii="Arial" w:hAnsi="Arial" w:cs="Arial"/>
          <w:bCs/>
          <w:sz w:val="24"/>
          <w:szCs w:val="24"/>
        </w:rPr>
        <w:t> средневзвешенный срок (в календарных месяцах) ипотечных кредитов (займов);</w:t>
      </w:r>
      <w:r w:rsidR="0033237A">
        <w:rPr>
          <w:rFonts w:ascii="Arial" w:hAnsi="Arial" w:cs="Arial"/>
          <w:bCs/>
          <w:sz w:val="24"/>
          <w:szCs w:val="24"/>
        </w:rPr>
        <w:t xml:space="preserve"> который составляет 183 месяца по Тверской области (согласно сведениям, размещенным на официальном сайте Банка России)</w:t>
      </w:r>
    </w:p>
    <w:p w:rsidR="00CC0921" w:rsidRPr="00FD65A7" w:rsidRDefault="00CC0921" w:rsidP="00CC09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C0921" w:rsidRPr="00FD65A7" w:rsidRDefault="00CC0921" w:rsidP="00CC09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65A7">
        <w:rPr>
          <w:rFonts w:ascii="Arial" w:hAnsi="Arial" w:cs="Arial"/>
          <w:bCs/>
          <w:i/>
          <w:sz w:val="24"/>
          <w:szCs w:val="24"/>
        </w:rPr>
        <w:t>Ди —</w:t>
      </w:r>
      <w:r w:rsidRPr="00FD65A7">
        <w:rPr>
          <w:rFonts w:ascii="Arial" w:hAnsi="Arial" w:cs="Arial"/>
          <w:bCs/>
          <w:sz w:val="24"/>
          <w:szCs w:val="24"/>
        </w:rPr>
        <w:t> максимально допустимая доля платежа по ипотечному кредиту (займу) в доходе гражданина и (или) постоянно проживающих совместно с ним членов его семьи, равная 0,35.</w:t>
      </w:r>
    </w:p>
    <w:p w:rsidR="00CC0921" w:rsidRPr="00FD65A7" w:rsidRDefault="00CC0921" w:rsidP="00CC09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65A7">
        <w:rPr>
          <w:rFonts w:ascii="Arial" w:hAnsi="Arial" w:cs="Arial"/>
          <w:bCs/>
          <w:sz w:val="24"/>
          <w:szCs w:val="24"/>
        </w:rPr>
        <w:t>Средневзвешенная годовая ставка процента и средневзвешенный срок (в календарных месяцах) ипотечных кредитов (займов) в Тверской области определяются по данным Банка России об условиях ипотечных кредитов, размещенным на сайте Банка России в разделе «Отдельные показатели по кредитам в рублях, предоставленным кредитными организациями физическим лицам (региональный разрез)», по состоянию на 1 января текущего года.</w:t>
      </w:r>
    </w:p>
    <w:p w:rsidR="00CC0921" w:rsidRPr="00FD65A7" w:rsidRDefault="00CC0921" w:rsidP="00CC0921">
      <w:pPr>
        <w:pStyle w:val="a9"/>
        <w:ind w:firstLine="709"/>
        <w:jc w:val="both"/>
        <w:rPr>
          <w:rFonts w:ascii="Arial" w:hAnsi="Arial" w:cs="Arial"/>
          <w:position w:val="-10"/>
          <w:sz w:val="24"/>
          <w:szCs w:val="24"/>
        </w:rPr>
      </w:pPr>
      <w:r w:rsidRPr="00FD65A7">
        <w:rPr>
          <w:rFonts w:ascii="Arial" w:hAnsi="Arial" w:cs="Arial"/>
          <w:sz w:val="24"/>
          <w:szCs w:val="24"/>
        </w:rPr>
        <w:t xml:space="preserve">3. Значение максимального размера стоимости подлежащего налогообложению имущества граждан и постоянно проживающих совместно с ними членов их семей в целях признания граждан нуждающимся в предоставлении жилых помещений по договорам найма жилых помещений жилищного фонда социального использования  </w:t>
      </w:r>
      <w:r w:rsidRPr="00FD65A7">
        <w:rPr>
          <w:rFonts w:ascii="Arial" w:hAnsi="Arial" w:cs="Arial"/>
          <w:bCs/>
          <w:sz w:val="24"/>
          <w:szCs w:val="24"/>
        </w:rPr>
        <w:t>рассчитывается по следующей формуле:</w:t>
      </w:r>
    </w:p>
    <w:p w:rsidR="00CC0921" w:rsidRPr="0033237A" w:rsidRDefault="00CC0921" w:rsidP="00C20A17">
      <w:pPr>
        <w:pStyle w:val="a9"/>
        <w:ind w:left="851"/>
        <w:rPr>
          <w:rFonts w:ascii="Arial" w:hAnsi="Arial" w:cs="Arial"/>
          <w:position w:val="-10"/>
          <w:sz w:val="24"/>
          <w:szCs w:val="24"/>
        </w:rPr>
      </w:pPr>
      <w:r w:rsidRPr="00FD65A7">
        <w:rPr>
          <w:rFonts w:ascii="Arial" w:hAnsi="Arial" w:cs="Arial"/>
          <w:position w:val="-10"/>
          <w:sz w:val="24"/>
          <w:szCs w:val="24"/>
        </w:rPr>
        <w:object w:dxaOrig="2680" w:dyaOrig="320">
          <v:shape id="_x0000_i1026" type="#_x0000_t75" style="width:134.6pt;height:15.65pt" o:ole="">
            <v:imagedata r:id="rId11" o:title=""/>
          </v:shape>
          <o:OLEObject Type="Embed" ProgID="Equation.3" ShapeID="_x0000_i1026" DrawAspect="Content" ObjectID="_1546414604" r:id="rId12"/>
        </w:object>
      </w:r>
      <w:r w:rsidR="0033237A">
        <w:rPr>
          <w:rFonts w:ascii="Arial" w:hAnsi="Arial" w:cs="Arial"/>
          <w:sz w:val="24"/>
          <w:szCs w:val="24"/>
        </w:rPr>
        <w:t xml:space="preserve"> = 9</w:t>
      </w:r>
      <w:r w:rsidR="0033237A">
        <w:rPr>
          <w:rFonts w:ascii="Arial" w:hAnsi="Arial" w:cs="Arial"/>
          <w:sz w:val="24"/>
          <w:szCs w:val="24"/>
          <w:lang w:val="en-US"/>
        </w:rPr>
        <w:t>x</w:t>
      </w:r>
      <w:r w:rsidR="0033237A" w:rsidRPr="0033237A">
        <w:rPr>
          <w:rFonts w:ascii="Arial" w:hAnsi="Arial" w:cs="Arial"/>
          <w:sz w:val="24"/>
          <w:szCs w:val="24"/>
        </w:rPr>
        <w:t>1</w:t>
      </w:r>
      <w:r w:rsidR="0033237A">
        <w:rPr>
          <w:rFonts w:ascii="Arial" w:hAnsi="Arial" w:cs="Arial"/>
          <w:sz w:val="24"/>
          <w:szCs w:val="24"/>
          <w:lang w:val="en-US"/>
        </w:rPr>
        <w:t>x</w:t>
      </w:r>
      <w:r w:rsidR="0033237A" w:rsidRPr="0033237A">
        <w:rPr>
          <w:rFonts w:ascii="Arial" w:hAnsi="Arial" w:cs="Arial"/>
          <w:sz w:val="24"/>
          <w:szCs w:val="24"/>
        </w:rPr>
        <w:t>23350</w:t>
      </w:r>
      <w:r w:rsidR="0033237A">
        <w:rPr>
          <w:rFonts w:ascii="Arial" w:hAnsi="Arial" w:cs="Arial"/>
          <w:sz w:val="24"/>
          <w:szCs w:val="24"/>
          <w:lang w:val="en-US"/>
        </w:rPr>
        <w:t>x</w:t>
      </w:r>
      <w:r w:rsidR="0033237A" w:rsidRPr="0033237A">
        <w:rPr>
          <w:rFonts w:ascii="Arial" w:hAnsi="Arial" w:cs="Arial"/>
          <w:sz w:val="24"/>
          <w:szCs w:val="24"/>
        </w:rPr>
        <w:t>(1-0</w:t>
      </w:r>
      <w:r w:rsidR="0033237A">
        <w:rPr>
          <w:rFonts w:ascii="Arial" w:hAnsi="Arial" w:cs="Arial"/>
          <w:sz w:val="24"/>
          <w:szCs w:val="24"/>
        </w:rPr>
        <w:t>,</w:t>
      </w:r>
      <w:r w:rsidR="0033237A" w:rsidRPr="0033237A">
        <w:rPr>
          <w:rFonts w:ascii="Arial" w:hAnsi="Arial" w:cs="Arial"/>
          <w:sz w:val="24"/>
          <w:szCs w:val="24"/>
        </w:rPr>
        <w:t>7)</w:t>
      </w:r>
      <w:r w:rsidR="0033237A">
        <w:rPr>
          <w:rFonts w:ascii="Arial" w:hAnsi="Arial" w:cs="Arial"/>
          <w:sz w:val="24"/>
          <w:szCs w:val="24"/>
        </w:rPr>
        <w:t>=63045</w:t>
      </w:r>
    </w:p>
    <w:p w:rsidR="00CC0921" w:rsidRPr="00FD65A7" w:rsidRDefault="00CC0921" w:rsidP="00CC092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FD65A7">
        <w:rPr>
          <w:rFonts w:ascii="Arial" w:hAnsi="Arial" w:cs="Arial"/>
          <w:i/>
          <w:sz w:val="24"/>
          <w:szCs w:val="24"/>
        </w:rPr>
        <w:t>Ст</w:t>
      </w:r>
      <w:r w:rsidRPr="00FD65A7">
        <w:rPr>
          <w:rFonts w:ascii="Arial" w:hAnsi="Arial" w:cs="Arial"/>
          <w:bCs/>
          <w:i/>
          <w:sz w:val="24"/>
          <w:szCs w:val="24"/>
        </w:rPr>
        <w:t> —</w:t>
      </w:r>
      <w:r w:rsidRPr="00FD65A7">
        <w:rPr>
          <w:rFonts w:ascii="Arial" w:hAnsi="Arial" w:cs="Arial"/>
          <w:bCs/>
          <w:sz w:val="24"/>
          <w:szCs w:val="24"/>
        </w:rPr>
        <w:t> </w:t>
      </w:r>
      <w:r w:rsidRPr="00FD65A7">
        <w:rPr>
          <w:rFonts w:ascii="Arial" w:hAnsi="Arial" w:cs="Arial"/>
          <w:sz w:val="24"/>
          <w:szCs w:val="24"/>
        </w:rPr>
        <w:t>значение максимального размера стоимости подлежащего налогообложению имущества гражданина и (или) постоянно проживающих совместно с ним членов его семьи в целях признания граждан нуждающимся в предоставлении жилого помещения по договору найма жилого помещения жилищного фонда социального использования;</w:t>
      </w:r>
      <w:r w:rsidR="0033237A">
        <w:rPr>
          <w:rFonts w:ascii="Arial" w:hAnsi="Arial" w:cs="Arial"/>
          <w:sz w:val="24"/>
          <w:szCs w:val="24"/>
        </w:rPr>
        <w:t xml:space="preserve"> такой показатель на территории Выдропужского сельского поселения равен 63045 руб</w:t>
      </w:r>
    </w:p>
    <w:p w:rsidR="00C20A17" w:rsidRPr="00FD65A7" w:rsidRDefault="00CC0921" w:rsidP="00C20A1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65A7">
        <w:rPr>
          <w:rFonts w:ascii="Arial" w:hAnsi="Arial" w:cs="Arial"/>
          <w:i/>
          <w:sz w:val="24"/>
          <w:szCs w:val="24"/>
        </w:rPr>
        <w:t>Пл</w:t>
      </w:r>
      <w:r w:rsidRPr="00FD65A7">
        <w:rPr>
          <w:rFonts w:ascii="Arial" w:hAnsi="Arial" w:cs="Arial"/>
          <w:bCs/>
          <w:i/>
          <w:sz w:val="24"/>
          <w:szCs w:val="24"/>
        </w:rPr>
        <w:t> —</w:t>
      </w:r>
      <w:r w:rsidRPr="00FD65A7">
        <w:rPr>
          <w:rFonts w:ascii="Arial" w:hAnsi="Arial" w:cs="Arial"/>
          <w:bCs/>
          <w:sz w:val="24"/>
          <w:szCs w:val="24"/>
        </w:rPr>
        <w:t> размер общей  площади жилого помещения, предоставляемого по договору найма жилого помещения жилищного фонда социального использования в расчете на одного человека,</w:t>
      </w:r>
      <w:r w:rsidR="0033237A">
        <w:rPr>
          <w:rFonts w:ascii="Arial" w:hAnsi="Arial" w:cs="Arial"/>
          <w:bCs/>
          <w:sz w:val="24"/>
          <w:szCs w:val="24"/>
        </w:rPr>
        <w:t xml:space="preserve"> вышеназванный показатель равен 9 кв.м</w:t>
      </w:r>
    </w:p>
    <w:p w:rsidR="00CC0921" w:rsidRPr="00FD65A7" w:rsidRDefault="00CC0921" w:rsidP="00C20A1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65A7">
        <w:rPr>
          <w:rFonts w:ascii="Arial" w:hAnsi="Arial" w:cs="Arial"/>
          <w:bCs/>
          <w:i/>
          <w:sz w:val="24"/>
          <w:szCs w:val="24"/>
          <w:lang w:val="en-US"/>
        </w:rPr>
        <w:t>n</w:t>
      </w:r>
      <w:r w:rsidRPr="00FD65A7">
        <w:rPr>
          <w:rFonts w:ascii="Arial" w:hAnsi="Arial" w:cs="Arial"/>
          <w:bCs/>
          <w:i/>
          <w:sz w:val="24"/>
          <w:szCs w:val="24"/>
        </w:rPr>
        <w:t xml:space="preserve"> — </w:t>
      </w:r>
      <w:r w:rsidRPr="00FD65A7">
        <w:rPr>
          <w:rFonts w:ascii="Arial" w:hAnsi="Arial" w:cs="Arial"/>
          <w:bCs/>
          <w:sz w:val="24"/>
          <w:szCs w:val="24"/>
        </w:rPr>
        <w:t>количество членов семьи;</w:t>
      </w:r>
      <w:r w:rsidR="0033237A">
        <w:rPr>
          <w:rFonts w:ascii="Arial" w:hAnsi="Arial" w:cs="Arial"/>
          <w:bCs/>
          <w:sz w:val="24"/>
          <w:szCs w:val="24"/>
        </w:rPr>
        <w:t xml:space="preserve"> которое равно 1</w:t>
      </w:r>
    </w:p>
    <w:p w:rsidR="0033237A" w:rsidRPr="00FD65A7" w:rsidRDefault="00CC0921" w:rsidP="003323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5A7">
        <w:rPr>
          <w:rFonts w:ascii="Arial" w:hAnsi="Arial" w:cs="Arial"/>
          <w:bCs/>
          <w:i/>
          <w:sz w:val="24"/>
          <w:szCs w:val="24"/>
        </w:rPr>
        <w:t>Цс —</w:t>
      </w:r>
      <w:r w:rsidRPr="00FD65A7">
        <w:rPr>
          <w:rFonts w:ascii="Arial" w:hAnsi="Arial" w:cs="Arial"/>
          <w:bCs/>
          <w:sz w:val="24"/>
          <w:szCs w:val="24"/>
        </w:rPr>
        <w:t xml:space="preserve"> показатель стоимости 1 кв. метра общей площади жилья,  равный </w:t>
      </w:r>
      <w:r w:rsidRPr="00FD65A7">
        <w:rPr>
          <w:rFonts w:ascii="Arial" w:hAnsi="Arial" w:cs="Arial"/>
          <w:sz w:val="24"/>
          <w:szCs w:val="24"/>
        </w:rPr>
        <w:t>размеру средней рыночной стоимости 1 кв. метра общей площади жилого помещения по муниципальному району или городскому округу Тверской  области, рассчитанный органом, уполномоченным Правительством Тверской области;</w:t>
      </w:r>
      <w:r w:rsidR="0033237A">
        <w:rPr>
          <w:rFonts w:ascii="Arial" w:hAnsi="Arial" w:cs="Arial"/>
          <w:sz w:val="24"/>
          <w:szCs w:val="24"/>
        </w:rPr>
        <w:t xml:space="preserve"> показатель равен 23350 </w:t>
      </w:r>
      <w:r w:rsidR="0033237A">
        <w:rPr>
          <w:rFonts w:ascii="Arial" w:hAnsi="Arial" w:cs="Arial"/>
          <w:sz w:val="24"/>
          <w:szCs w:val="24"/>
        </w:rPr>
        <w:lastRenderedPageBreak/>
        <w:t>руб</w:t>
      </w:r>
      <w:r w:rsidR="0033237A" w:rsidRPr="0033237A">
        <w:rPr>
          <w:rFonts w:ascii="Arial" w:hAnsi="Arial" w:cs="Arial"/>
          <w:sz w:val="24"/>
          <w:szCs w:val="24"/>
        </w:rPr>
        <w:t xml:space="preserve"> </w:t>
      </w:r>
      <w:r w:rsidR="0033237A">
        <w:rPr>
          <w:rFonts w:ascii="Arial" w:hAnsi="Arial" w:cs="Arial"/>
          <w:sz w:val="24"/>
          <w:szCs w:val="24"/>
        </w:rPr>
        <w:t>за 1 кв.м согласно постановлению Правительства Тверской области от 23.06.2015 № 296-пп</w:t>
      </w:r>
    </w:p>
    <w:p w:rsidR="00CC0921" w:rsidRPr="00FD65A7" w:rsidRDefault="0033237A" w:rsidP="00C20A1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0921" w:rsidRPr="00FD65A7">
        <w:rPr>
          <w:rFonts w:ascii="Arial" w:hAnsi="Arial" w:cs="Arial"/>
          <w:i/>
          <w:sz w:val="24"/>
          <w:szCs w:val="24"/>
        </w:rPr>
        <w:t>Рк</w:t>
      </w:r>
      <w:r w:rsidR="00CC0921" w:rsidRPr="00FD65A7">
        <w:rPr>
          <w:rFonts w:ascii="Arial" w:hAnsi="Arial" w:cs="Arial"/>
          <w:bCs/>
          <w:i/>
          <w:sz w:val="24"/>
          <w:szCs w:val="24"/>
        </w:rPr>
        <w:t> —</w:t>
      </w:r>
      <w:r w:rsidR="00CC0921" w:rsidRPr="00FD65A7">
        <w:rPr>
          <w:rFonts w:ascii="Arial" w:hAnsi="Arial" w:cs="Arial"/>
          <w:bCs/>
          <w:sz w:val="24"/>
          <w:szCs w:val="24"/>
        </w:rPr>
        <w:t> доля использования средств ипотечного кредита (займа) при приобретении гражданами жилья от стоимости такого жилья, равная 0,7.</w:t>
      </w:r>
    </w:p>
    <w:p w:rsidR="00A031BE" w:rsidRPr="00FD65A7" w:rsidRDefault="00A031BE" w:rsidP="00C20A17">
      <w:pPr>
        <w:pStyle w:val="a3"/>
        <w:spacing w:before="0" w:beforeAutospacing="0" w:after="0" w:afterAutospacing="0"/>
        <w:rPr>
          <w:rFonts w:ascii="Arial" w:hAnsi="Arial" w:cs="Arial"/>
        </w:rPr>
      </w:pPr>
    </w:p>
    <w:sectPr w:rsidR="00A031BE" w:rsidRPr="00FD65A7" w:rsidSect="00FD65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4F" w:rsidRDefault="007F7B4F" w:rsidP="005D1EC5">
      <w:pPr>
        <w:spacing w:after="0" w:line="240" w:lineRule="auto"/>
      </w:pPr>
      <w:r>
        <w:separator/>
      </w:r>
    </w:p>
  </w:endnote>
  <w:endnote w:type="continuationSeparator" w:id="1">
    <w:p w:rsidR="007F7B4F" w:rsidRDefault="007F7B4F" w:rsidP="005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4F" w:rsidRDefault="007F7B4F" w:rsidP="005D1EC5">
      <w:pPr>
        <w:spacing w:after="0" w:line="240" w:lineRule="auto"/>
      </w:pPr>
      <w:r>
        <w:separator/>
      </w:r>
    </w:p>
  </w:footnote>
  <w:footnote w:type="continuationSeparator" w:id="1">
    <w:p w:rsidR="007F7B4F" w:rsidRDefault="007F7B4F" w:rsidP="005D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7851"/>
    <w:multiLevelType w:val="hybridMultilevel"/>
    <w:tmpl w:val="4B22CD34"/>
    <w:lvl w:ilvl="0" w:tplc="83109FD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1BE"/>
    <w:rsid w:val="00085B1D"/>
    <w:rsid w:val="00135C2D"/>
    <w:rsid w:val="001F1C1E"/>
    <w:rsid w:val="002D08F4"/>
    <w:rsid w:val="0033237A"/>
    <w:rsid w:val="003C21D3"/>
    <w:rsid w:val="003C3537"/>
    <w:rsid w:val="003F2DCA"/>
    <w:rsid w:val="00507E97"/>
    <w:rsid w:val="005C438F"/>
    <w:rsid w:val="005D1EC5"/>
    <w:rsid w:val="00603B5E"/>
    <w:rsid w:val="00616646"/>
    <w:rsid w:val="006A4008"/>
    <w:rsid w:val="00793657"/>
    <w:rsid w:val="007C1F07"/>
    <w:rsid w:val="007F7B4F"/>
    <w:rsid w:val="00825B8F"/>
    <w:rsid w:val="008769BB"/>
    <w:rsid w:val="008B62ED"/>
    <w:rsid w:val="00935101"/>
    <w:rsid w:val="00A031BE"/>
    <w:rsid w:val="00AC5B90"/>
    <w:rsid w:val="00B15F71"/>
    <w:rsid w:val="00B44172"/>
    <w:rsid w:val="00B94FAB"/>
    <w:rsid w:val="00BB590D"/>
    <w:rsid w:val="00C0071A"/>
    <w:rsid w:val="00C20A17"/>
    <w:rsid w:val="00CC0921"/>
    <w:rsid w:val="00D5667A"/>
    <w:rsid w:val="00EB7A29"/>
    <w:rsid w:val="00FD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C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EC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EC5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CC0921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aa">
    <w:name w:val="Основной текст Знак"/>
    <w:basedOn w:val="a0"/>
    <w:link w:val="a9"/>
    <w:rsid w:val="00CC0921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No Spacing"/>
    <w:uiPriority w:val="1"/>
    <w:qFormat/>
    <w:rsid w:val="00FD65A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HelpAdm</dc:creator>
  <cp:lastModifiedBy>1</cp:lastModifiedBy>
  <cp:revision>4</cp:revision>
  <cp:lastPrinted>2017-01-20T07:48:00Z</cp:lastPrinted>
  <dcterms:created xsi:type="dcterms:W3CDTF">2017-01-20T07:24:00Z</dcterms:created>
  <dcterms:modified xsi:type="dcterms:W3CDTF">2017-01-20T07:50:00Z</dcterms:modified>
</cp:coreProperties>
</file>